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DC" w:rsidRPr="005D67DC" w:rsidRDefault="005D67DC" w:rsidP="005D67DC">
      <w:pPr>
        <w:shd w:val="clear" w:color="auto" w:fill="FFFFFF"/>
        <w:ind w:left="0"/>
        <w:jc w:val="center"/>
        <w:textAlignment w:val="baseline"/>
        <w:outlineLvl w:val="0"/>
        <w:rPr>
          <w:rFonts w:eastAsia="Times New Roman" w:cstheme="minorHAnsi"/>
          <w:b/>
          <w:bCs/>
          <w:color w:val="3D4042"/>
          <w:kern w:val="36"/>
          <w:sz w:val="32"/>
          <w:szCs w:val="32"/>
        </w:rPr>
      </w:pPr>
      <w:r w:rsidRPr="005D67DC">
        <w:rPr>
          <w:rFonts w:eastAsia="Times New Roman" w:cstheme="minorHAnsi"/>
          <w:b/>
          <w:bCs/>
          <w:color w:val="3D4042"/>
          <w:kern w:val="36"/>
          <w:sz w:val="32"/>
          <w:szCs w:val="32"/>
        </w:rPr>
        <w:t>Northern Trust</w:t>
      </w:r>
    </w:p>
    <w:p w:rsidR="005D67DC" w:rsidRPr="005D67DC" w:rsidRDefault="005D67DC" w:rsidP="005D67DC">
      <w:pPr>
        <w:shd w:val="clear" w:color="auto" w:fill="FFFFFF"/>
        <w:ind w:left="0"/>
        <w:jc w:val="center"/>
        <w:textAlignment w:val="baseline"/>
        <w:outlineLvl w:val="0"/>
        <w:rPr>
          <w:rFonts w:eastAsia="Times New Roman" w:cstheme="minorHAnsi"/>
          <w:b/>
          <w:bCs/>
          <w:color w:val="3D4042"/>
          <w:kern w:val="36"/>
        </w:rPr>
      </w:pPr>
      <w:r w:rsidRPr="005D67DC">
        <w:rPr>
          <w:rFonts w:eastAsia="Times New Roman" w:cstheme="minorHAnsi"/>
          <w:b/>
          <w:bCs/>
          <w:color w:val="3D4042"/>
          <w:kern w:val="36"/>
          <w:sz w:val="32"/>
          <w:szCs w:val="32"/>
        </w:rPr>
        <w:t>Intern - Accounting Chicago</w:t>
      </w:r>
    </w:p>
    <w:p w:rsidR="005D67DC" w:rsidRPr="005D67DC" w:rsidRDefault="005D67DC" w:rsidP="005D67DC">
      <w:pPr>
        <w:shd w:val="clear" w:color="auto" w:fill="FFFFFF"/>
        <w:spacing w:line="270" w:lineRule="atLeast"/>
        <w:ind w:left="0"/>
        <w:textAlignment w:val="baseline"/>
        <w:rPr>
          <w:rFonts w:eastAsia="Times New Roman" w:cstheme="minorHAnsi"/>
          <w:color w:val="3D4042"/>
        </w:rPr>
      </w:pPr>
    </w:p>
    <w:p w:rsidR="005D67DC" w:rsidRPr="005D67DC" w:rsidRDefault="005D67DC" w:rsidP="005D67DC">
      <w:pPr>
        <w:shd w:val="clear" w:color="auto" w:fill="FFFFFF"/>
        <w:spacing w:line="270" w:lineRule="atLeast"/>
        <w:ind w:left="720"/>
        <w:textAlignment w:val="baseline"/>
        <w:rPr>
          <w:rFonts w:eastAsia="Times New Roman" w:cstheme="minorHAnsi"/>
          <w:color w:val="3D4042"/>
        </w:rPr>
      </w:pPr>
      <w:r>
        <w:rPr>
          <w:rFonts w:eastAsia="Times New Roman" w:cstheme="minorHAnsi"/>
          <w:color w:val="3D4042"/>
        </w:rPr>
        <w:t xml:space="preserve">Areas: </w:t>
      </w:r>
      <w:hyperlink r:id="rId5" w:history="1">
        <w:r w:rsidRPr="005D67DC">
          <w:rPr>
            <w:rFonts w:eastAsia="Times New Roman" w:cstheme="minorHAnsi"/>
            <w:color w:val="2D8031"/>
            <w:bdr w:val="none" w:sz="0" w:space="0" w:color="auto" w:frame="1"/>
          </w:rPr>
          <w:t>Accounting/Finance/Tax/Audit</w:t>
        </w:r>
      </w:hyperlink>
    </w:p>
    <w:p w:rsidR="005D67DC" w:rsidRPr="005D67DC" w:rsidRDefault="005D67DC" w:rsidP="005D67DC">
      <w:pPr>
        <w:shd w:val="clear" w:color="auto" w:fill="FFFFFF"/>
        <w:spacing w:line="270" w:lineRule="atLeast"/>
        <w:ind w:left="0"/>
        <w:textAlignment w:val="baseline"/>
        <w:rPr>
          <w:rFonts w:eastAsia="Times New Roman" w:cstheme="minorHAnsi"/>
          <w:color w:val="3D4042"/>
        </w:rPr>
      </w:pPr>
    </w:p>
    <w:p w:rsidR="005D67DC" w:rsidRDefault="007C4D54" w:rsidP="005D67DC">
      <w:pPr>
        <w:shd w:val="clear" w:color="auto" w:fill="FFFFFF"/>
        <w:ind w:left="-750"/>
        <w:jc w:val="center"/>
        <w:textAlignment w:val="center"/>
        <w:rPr>
          <w:rStyle w:val="Hyperlink"/>
          <w:rFonts w:eastAsia="Times New Roman" w:cstheme="minorHAnsi"/>
          <w:b/>
          <w:bdr w:val="none" w:sz="0" w:space="0" w:color="auto" w:frame="1"/>
        </w:rPr>
      </w:pPr>
      <w:hyperlink r:id="rId6" w:history="1">
        <w:r w:rsidR="005D67DC" w:rsidRPr="005D67DC">
          <w:rPr>
            <w:rStyle w:val="Hyperlink"/>
            <w:rFonts w:eastAsia="Times New Roman" w:cstheme="minorHAnsi"/>
            <w:b/>
            <w:bdr w:val="none" w:sz="0" w:space="0" w:color="auto" w:frame="1"/>
          </w:rPr>
          <w:t>APPLY FOR JOB</w:t>
        </w:r>
      </w:hyperlink>
    </w:p>
    <w:p w:rsidR="007C4D54" w:rsidRDefault="007C4D54" w:rsidP="005D67DC">
      <w:pPr>
        <w:shd w:val="clear" w:color="auto" w:fill="FFFFFF"/>
        <w:ind w:left="-750"/>
        <w:jc w:val="center"/>
        <w:textAlignment w:val="center"/>
        <w:rPr>
          <w:rStyle w:val="Hyperlink"/>
          <w:rFonts w:eastAsia="Times New Roman" w:cstheme="minorHAnsi"/>
          <w:b/>
          <w:bdr w:val="none" w:sz="0" w:space="0" w:color="auto" w:frame="1"/>
        </w:rPr>
      </w:pPr>
    </w:p>
    <w:p w:rsidR="007C4D54" w:rsidRDefault="007C4D54" w:rsidP="005D67DC">
      <w:pPr>
        <w:shd w:val="clear" w:color="auto" w:fill="FFFFFF"/>
        <w:ind w:left="-750"/>
        <w:jc w:val="center"/>
        <w:textAlignment w:val="center"/>
        <w:rPr>
          <w:rFonts w:eastAsia="Times New Roman" w:cstheme="minorHAnsi"/>
          <w:i/>
          <w:color w:val="3D4042"/>
          <w:bdr w:val="none" w:sz="0" w:space="0" w:color="auto" w:frame="1"/>
        </w:rPr>
      </w:pPr>
      <w:r w:rsidRPr="007C4D54">
        <w:rPr>
          <w:rFonts w:eastAsia="Times New Roman" w:cstheme="minorHAnsi"/>
          <w:i/>
          <w:color w:val="3D4042"/>
          <w:bdr w:val="none" w:sz="0" w:space="0" w:color="auto" w:frame="1"/>
        </w:rPr>
        <w:t xml:space="preserve">Be sure to complete the JCU Wufoo if you want to </w:t>
      </w:r>
      <w:proofErr w:type="gramStart"/>
      <w:r w:rsidRPr="007C4D54">
        <w:rPr>
          <w:rFonts w:eastAsia="Times New Roman" w:cstheme="minorHAnsi"/>
          <w:i/>
          <w:color w:val="3D4042"/>
          <w:bdr w:val="none" w:sz="0" w:space="0" w:color="auto" w:frame="1"/>
        </w:rPr>
        <w:t>be considered</w:t>
      </w:r>
      <w:proofErr w:type="gramEnd"/>
      <w:r w:rsidRPr="007C4D54">
        <w:rPr>
          <w:rFonts w:eastAsia="Times New Roman" w:cstheme="minorHAnsi"/>
          <w:i/>
          <w:color w:val="3D4042"/>
          <w:bdr w:val="none" w:sz="0" w:space="0" w:color="auto" w:frame="1"/>
        </w:rPr>
        <w:t xml:space="preserve"> for housing.</w:t>
      </w:r>
    </w:p>
    <w:p w:rsidR="007C4D54" w:rsidRDefault="007C4D54" w:rsidP="005D67DC">
      <w:pPr>
        <w:shd w:val="clear" w:color="auto" w:fill="FFFFFF"/>
        <w:ind w:left="-750"/>
        <w:jc w:val="center"/>
        <w:textAlignment w:val="center"/>
        <w:rPr>
          <w:rFonts w:eastAsia="Times New Roman" w:cstheme="minorHAnsi"/>
          <w:i/>
          <w:color w:val="3D4042"/>
          <w:bdr w:val="none" w:sz="0" w:space="0" w:color="auto" w:frame="1"/>
        </w:rPr>
      </w:pPr>
    </w:p>
    <w:p w:rsidR="007C4D54" w:rsidRPr="007C4D54" w:rsidRDefault="007C4D54" w:rsidP="005D67DC">
      <w:pPr>
        <w:shd w:val="clear" w:color="auto" w:fill="FFFFFF"/>
        <w:ind w:left="-750"/>
        <w:jc w:val="center"/>
        <w:textAlignment w:val="center"/>
        <w:rPr>
          <w:rFonts w:eastAsia="Times New Roman" w:cstheme="minorHAnsi"/>
          <w:i/>
          <w:color w:val="3D4042"/>
          <w:bdr w:val="none" w:sz="0" w:space="0" w:color="auto" w:frame="1"/>
        </w:rPr>
      </w:pPr>
      <w:bookmarkStart w:id="0" w:name="_GoBack"/>
      <w:bookmarkEnd w:id="0"/>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At Northern Trust, we place a huge value on “fit” – our clients, the services we provide, the technology we create, and most importantly, the people we hire.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 xml:space="preserve">As an intern applicant, we want to get to know you - what you value, how you solve problems, what you aspire to, and whether </w:t>
      </w:r>
      <w:proofErr w:type="gramStart"/>
      <w:r w:rsidRPr="005D67DC">
        <w:rPr>
          <w:rFonts w:eastAsia="Times New Roman" w:cstheme="minorHAnsi"/>
          <w:color w:val="3D4042"/>
        </w:rPr>
        <w:t>we’re</w:t>
      </w:r>
      <w:proofErr w:type="gramEnd"/>
      <w:r w:rsidRPr="005D67DC">
        <w:rPr>
          <w:rFonts w:eastAsia="Times New Roman" w:cstheme="minorHAnsi"/>
          <w:color w:val="3D4042"/>
        </w:rPr>
        <w:t xml:space="preserve"> a good “fit” for your skills and career goals. </w:t>
      </w:r>
      <w:proofErr w:type="gramStart"/>
      <w:r w:rsidRPr="005D67DC">
        <w:rPr>
          <w:rFonts w:eastAsia="Times New Roman" w:cstheme="minorHAnsi"/>
          <w:color w:val="3D4042"/>
        </w:rPr>
        <w:t>And</w:t>
      </w:r>
      <w:proofErr w:type="gramEnd"/>
      <w:r w:rsidRPr="005D67DC">
        <w:rPr>
          <w:rFonts w:eastAsia="Times New Roman" w:cstheme="minorHAnsi"/>
          <w:color w:val="3D4042"/>
        </w:rPr>
        <w:t xml:space="preserve"> if it’s a fit, then the opportunities extend beyond the internship – summer interns have first access to explore and apply to full-time positions available after graduation.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b/>
          <w:color w:val="3D4042"/>
        </w:rPr>
      </w:pPr>
      <w:proofErr w:type="gramStart"/>
      <w:r w:rsidRPr="005D67DC">
        <w:rPr>
          <w:rFonts w:eastAsia="Times New Roman" w:cstheme="minorHAnsi"/>
          <w:b/>
          <w:color w:val="3D4042"/>
        </w:rPr>
        <w:t>Why Northern Trust?</w:t>
      </w:r>
      <w:proofErr w:type="gramEnd"/>
      <w:r w:rsidRPr="005D67DC">
        <w:rPr>
          <w:rFonts w:eastAsia="Times New Roman" w:cstheme="minorHAnsi"/>
          <w:b/>
          <w:color w:val="3D4042"/>
        </w:rPr>
        <w:t>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Opportunity for Growth - Our employees have grown with our business, expanding their skills, their roles, and their earning potential. As an intern, get hands on experience working in a dynamic and growth-oriented business environment.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 xml:space="preserve">Unique Culture - People matter at Northern Trust – leaders are accessible and vested in mentoring employees – including our interns. At Northern Trust, </w:t>
      </w:r>
      <w:proofErr w:type="gramStart"/>
      <w:r w:rsidRPr="005D67DC">
        <w:rPr>
          <w:rFonts w:eastAsia="Times New Roman" w:cstheme="minorHAnsi"/>
          <w:color w:val="3D4042"/>
        </w:rPr>
        <w:t>you’ll</w:t>
      </w:r>
      <w:proofErr w:type="gramEnd"/>
      <w:r w:rsidRPr="005D67DC">
        <w:rPr>
          <w:rFonts w:eastAsia="Times New Roman" w:cstheme="minorHAnsi"/>
          <w:color w:val="3D4042"/>
        </w:rPr>
        <w:t xml:space="preserve"> be part of a collaborative work culture that encourages personal development and movement within the company.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Do work that matters - Northern Trust is committed to contributing to the communities we serve. In addition to opportunities for volunteering and community service for employees, our clients include research institutions, museums, foundations, universities, and philanthropists who collectively invest tens of billions in fostering positive change around the world.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roofErr w:type="gramStart"/>
      <w:r w:rsidRPr="005D67DC">
        <w:rPr>
          <w:rFonts w:eastAsia="Times New Roman" w:cstheme="minorHAnsi"/>
          <w:color w:val="3D4042"/>
        </w:rPr>
        <w:t>We’d</w:t>
      </w:r>
      <w:proofErr w:type="gramEnd"/>
      <w:r w:rsidRPr="005D67DC">
        <w:rPr>
          <w:rFonts w:eastAsia="Times New Roman" w:cstheme="minorHAnsi"/>
          <w:color w:val="3D4042"/>
        </w:rPr>
        <w:t xml:space="preserve"> love to learn more about how your experience and areas of interest could be the right fit with a diverse, ethical company that is also one of the world’s most admired: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“Ranked #1, America’s Best Employers for Diversity” (Forbes Magazine, 2018)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“A World's Most Ethical Company” (</w:t>
      </w:r>
      <w:proofErr w:type="spellStart"/>
      <w:r w:rsidRPr="005D67DC">
        <w:rPr>
          <w:rFonts w:eastAsia="Times New Roman" w:cstheme="minorHAnsi"/>
          <w:color w:val="3D4042"/>
        </w:rPr>
        <w:t>Ethisphere</w:t>
      </w:r>
      <w:proofErr w:type="spellEnd"/>
      <w:r w:rsidRPr="005D67DC">
        <w:rPr>
          <w:rFonts w:eastAsia="Times New Roman" w:cstheme="minorHAnsi"/>
          <w:color w:val="3D4042"/>
        </w:rPr>
        <w:t xml:space="preserve"> Institute, 2017 – 4th Consecutive Year)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“World’s Most Admired Companies” (Fortune Magazine, 2019 – 13th Consecutive Year)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 xml:space="preserve">The Northern Trust Intern Program With a 130-year history, trillions of dollars in assets and a worldwide reputation for service, expertise and integrity, a Northern Trust internship is a unique opportunity to </w:t>
      </w:r>
      <w:r w:rsidRPr="005D67DC">
        <w:rPr>
          <w:rFonts w:eastAsia="Times New Roman" w:cstheme="minorHAnsi"/>
          <w:color w:val="3D4042"/>
        </w:rPr>
        <w:lastRenderedPageBreak/>
        <w:t xml:space="preserve">learn and develop critical skills for your career. While adding one of the </w:t>
      </w:r>
      <w:proofErr w:type="gramStart"/>
      <w:r w:rsidRPr="005D67DC">
        <w:rPr>
          <w:rFonts w:eastAsia="Times New Roman" w:cstheme="minorHAnsi"/>
          <w:color w:val="3D4042"/>
        </w:rPr>
        <w:t>world’s</w:t>
      </w:r>
      <w:proofErr w:type="gramEnd"/>
      <w:r w:rsidRPr="005D67DC">
        <w:rPr>
          <w:rFonts w:eastAsia="Times New Roman" w:cstheme="minorHAnsi"/>
          <w:color w:val="3D4042"/>
        </w:rPr>
        <w:t xml:space="preserve"> most stable and respected institutions to your resume, you will be engaged in various activities:</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 xml:space="preserve"> A. Contribute - Be a contributing member of a team working on real world projects for our clients. Our interns are active and valued members of the teams they </w:t>
      </w:r>
      <w:proofErr w:type="gramStart"/>
      <w:r w:rsidRPr="005D67DC">
        <w:rPr>
          <w:rFonts w:eastAsia="Times New Roman" w:cstheme="minorHAnsi"/>
          <w:color w:val="3D4042"/>
        </w:rPr>
        <w:t>are placed</w:t>
      </w:r>
      <w:proofErr w:type="gramEnd"/>
      <w:r w:rsidRPr="005D67DC">
        <w:rPr>
          <w:rFonts w:eastAsia="Times New Roman" w:cstheme="minorHAnsi"/>
          <w:color w:val="3D4042"/>
        </w:rPr>
        <w:t xml:space="preserve"> on.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 xml:space="preserve">B. Intern Programming - Professional development throughout the intern experience includes weekly lunch &amp; learns, a group research and presentation project, volunteer opportunities, and every intern </w:t>
      </w:r>
      <w:proofErr w:type="gramStart"/>
      <w:r w:rsidRPr="005D67DC">
        <w:rPr>
          <w:rFonts w:eastAsia="Times New Roman" w:cstheme="minorHAnsi"/>
          <w:color w:val="3D4042"/>
        </w:rPr>
        <w:t>is paired up</w:t>
      </w:r>
      <w:proofErr w:type="gramEnd"/>
      <w:r w:rsidRPr="005D67DC">
        <w:rPr>
          <w:rFonts w:eastAsia="Times New Roman" w:cstheme="minorHAnsi"/>
          <w:color w:val="3D4042"/>
        </w:rPr>
        <w:t xml:space="preserve"> with a mentor.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C. Learning &amp; Networking - We encourage our interns to learn as much as they can about different opportunities within financial services. Part of your “work” includes meeting with full time employees for informational coffees and meetings – all of which help you develop skills and get a better perspective on where you want to take your career.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Intern Placement Opportunities – Members of the Campus Recruiting team will determine fit/placements ba</w:t>
      </w:r>
      <w:r>
        <w:rPr>
          <w:rFonts w:eastAsia="Times New Roman" w:cstheme="minorHAnsi"/>
          <w:color w:val="3D4042"/>
        </w:rPr>
        <w:t xml:space="preserve">sed on opportunities available, </w:t>
      </w:r>
      <w:r w:rsidRPr="005D67DC">
        <w:rPr>
          <w:rFonts w:eastAsia="Times New Roman" w:cstheme="minorHAnsi"/>
          <w:color w:val="3D4042"/>
        </w:rPr>
        <w:t>candidates’ experience</w:t>
      </w:r>
      <w:r>
        <w:rPr>
          <w:rFonts w:eastAsia="Times New Roman" w:cstheme="minorHAnsi"/>
          <w:color w:val="3D4042"/>
        </w:rPr>
        <w:t>s,</w:t>
      </w:r>
      <w:r w:rsidRPr="005D67DC">
        <w:rPr>
          <w:rFonts w:eastAsia="Times New Roman" w:cstheme="minorHAnsi"/>
          <w:color w:val="3D4042"/>
        </w:rPr>
        <w:t xml:space="preserve"> and career goals.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Day-to-day work assignments could be in: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Asset Management - serves affluent individuals and families as well as institutional clients in more than 40 countries around the world through investment solutions that include fixed income, quantitative and active equity products and a multi-manager advisory platform.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Corporate Groups - support the entire organization, providing human resources, risk management, financial management and legal, audit and facilities services. Get exposure and experience in seeing how a major global company executes strategy and pursues its vision.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Corporate &amp; Institutional Services (C&amp;IS) - provides a comprehensive array of banking, accounting and operational solutions to institutional clients around the world. Clients rely on us to protect their assets and to provide the data they need to manage their portfolios.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Our ten-week summer internship program focuses on hiring rising senior undergraduate students who me</w:t>
      </w:r>
      <w:r>
        <w:rPr>
          <w:rFonts w:eastAsia="Times New Roman" w:cstheme="minorHAnsi"/>
          <w:color w:val="3D4042"/>
        </w:rPr>
        <w:t>et most or all of the following:</w:t>
      </w:r>
    </w:p>
    <w:p w:rsidR="005D67DC" w:rsidRDefault="005D67DC" w:rsidP="002205DD">
      <w:pPr>
        <w:pStyle w:val="ListParagraph"/>
        <w:numPr>
          <w:ilvl w:val="0"/>
          <w:numId w:val="1"/>
        </w:numPr>
        <w:shd w:val="clear" w:color="auto" w:fill="FFFFFF"/>
        <w:spacing w:before="75" w:after="75" w:line="332" w:lineRule="atLeast"/>
        <w:ind w:left="75"/>
        <w:textAlignment w:val="baseline"/>
        <w:rPr>
          <w:rFonts w:eastAsia="Times New Roman" w:cstheme="minorHAnsi"/>
          <w:color w:val="3D4042"/>
        </w:rPr>
      </w:pPr>
      <w:r w:rsidRPr="005D67DC">
        <w:rPr>
          <w:rFonts w:eastAsia="Times New Roman" w:cstheme="minorHAnsi"/>
          <w:color w:val="3D4042"/>
        </w:rPr>
        <w:t>Current full-time undergraduate student with a minimum GPA of 3.0 </w:t>
      </w:r>
    </w:p>
    <w:p w:rsidR="005D67DC" w:rsidRDefault="005D67DC" w:rsidP="003464E9">
      <w:pPr>
        <w:pStyle w:val="ListParagraph"/>
        <w:numPr>
          <w:ilvl w:val="0"/>
          <w:numId w:val="1"/>
        </w:numPr>
        <w:shd w:val="clear" w:color="auto" w:fill="FFFFFF"/>
        <w:spacing w:before="75" w:after="75" w:line="332" w:lineRule="atLeast"/>
        <w:ind w:left="75"/>
        <w:textAlignment w:val="baseline"/>
        <w:rPr>
          <w:rFonts w:eastAsia="Times New Roman" w:cstheme="minorHAnsi"/>
          <w:color w:val="3D4042"/>
        </w:rPr>
      </w:pPr>
      <w:r w:rsidRPr="005D67DC">
        <w:rPr>
          <w:rFonts w:eastAsia="Times New Roman" w:cstheme="minorHAnsi"/>
          <w:color w:val="3D4042"/>
        </w:rPr>
        <w:t>Active communicator with leadership, teamwork and client servicing ability</w:t>
      </w:r>
    </w:p>
    <w:p w:rsidR="005D67DC" w:rsidRDefault="005D67DC" w:rsidP="000C66EB">
      <w:pPr>
        <w:pStyle w:val="ListParagraph"/>
        <w:numPr>
          <w:ilvl w:val="0"/>
          <w:numId w:val="1"/>
        </w:numPr>
        <w:shd w:val="clear" w:color="auto" w:fill="FFFFFF"/>
        <w:spacing w:before="75" w:after="75" w:line="332" w:lineRule="atLeast"/>
        <w:ind w:left="75"/>
        <w:textAlignment w:val="baseline"/>
        <w:rPr>
          <w:rFonts w:eastAsia="Times New Roman" w:cstheme="minorHAnsi"/>
          <w:color w:val="3D4042"/>
        </w:rPr>
      </w:pPr>
      <w:r w:rsidRPr="005D67DC">
        <w:rPr>
          <w:rFonts w:eastAsia="Times New Roman" w:cstheme="minorHAnsi"/>
          <w:color w:val="3D4042"/>
        </w:rPr>
        <w:t>analytical, organizational and problem-solving skills</w:t>
      </w:r>
    </w:p>
    <w:p w:rsidR="005D67DC" w:rsidRDefault="005D67DC" w:rsidP="000D6EB8">
      <w:pPr>
        <w:pStyle w:val="ListParagraph"/>
        <w:numPr>
          <w:ilvl w:val="0"/>
          <w:numId w:val="1"/>
        </w:numPr>
        <w:shd w:val="clear" w:color="auto" w:fill="FFFFFF"/>
        <w:spacing w:before="75" w:after="75" w:line="332" w:lineRule="atLeast"/>
        <w:ind w:left="75"/>
        <w:textAlignment w:val="baseline"/>
        <w:rPr>
          <w:rFonts w:eastAsia="Times New Roman" w:cstheme="minorHAnsi"/>
          <w:color w:val="3D4042"/>
        </w:rPr>
      </w:pPr>
      <w:r w:rsidRPr="005D67DC">
        <w:rPr>
          <w:rFonts w:eastAsia="Times New Roman" w:cstheme="minorHAnsi"/>
          <w:color w:val="3D4042"/>
        </w:rPr>
        <w:t>Adaptable with ability to learn quickly in high-pressure environments</w:t>
      </w:r>
    </w:p>
    <w:p w:rsidR="005D67DC" w:rsidRDefault="005D67DC" w:rsidP="001F6D7D">
      <w:pPr>
        <w:pStyle w:val="ListParagraph"/>
        <w:numPr>
          <w:ilvl w:val="0"/>
          <w:numId w:val="1"/>
        </w:numPr>
        <w:shd w:val="clear" w:color="auto" w:fill="FFFFFF"/>
        <w:spacing w:before="75" w:after="75" w:line="332" w:lineRule="atLeast"/>
        <w:ind w:left="75"/>
        <w:textAlignment w:val="baseline"/>
        <w:rPr>
          <w:rFonts w:eastAsia="Times New Roman" w:cstheme="minorHAnsi"/>
          <w:color w:val="3D4042"/>
        </w:rPr>
      </w:pPr>
      <w:r w:rsidRPr="005D67DC">
        <w:rPr>
          <w:rFonts w:eastAsia="Times New Roman" w:cstheme="minorHAnsi"/>
          <w:color w:val="3D4042"/>
        </w:rPr>
        <w:lastRenderedPageBreak/>
        <w:t>Well-rounded with an appreciation of diversity and inclusion</w:t>
      </w:r>
    </w:p>
    <w:p w:rsidR="005D67DC" w:rsidRPr="005D67DC" w:rsidRDefault="005D67DC" w:rsidP="001F6D7D">
      <w:pPr>
        <w:pStyle w:val="ListParagraph"/>
        <w:numPr>
          <w:ilvl w:val="0"/>
          <w:numId w:val="1"/>
        </w:numPr>
        <w:shd w:val="clear" w:color="auto" w:fill="FFFFFF"/>
        <w:spacing w:before="75" w:after="75" w:line="332" w:lineRule="atLeast"/>
        <w:ind w:left="75"/>
        <w:textAlignment w:val="baseline"/>
        <w:rPr>
          <w:rFonts w:eastAsia="Times New Roman" w:cstheme="minorHAnsi"/>
          <w:color w:val="3D4042"/>
        </w:rPr>
      </w:pPr>
      <w:r w:rsidRPr="005D67DC">
        <w:rPr>
          <w:rFonts w:eastAsia="Times New Roman" w:cstheme="minorHAnsi"/>
          <w:color w:val="3D4042"/>
        </w:rPr>
        <w:t>Knowledge of and interest in the financial services industry</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We do not/will not sponsor Intern Program candidates for work authorization, including H-1B petitions.</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b/>
          <w:bCs/>
          <w:color w:val="3D4042"/>
          <w:u w:val="single"/>
          <w:bdr w:val="none" w:sz="0" w:space="0" w:color="auto" w:frame="1"/>
        </w:rPr>
        <w:t>Application Process</w:t>
      </w:r>
      <w:r w:rsidRPr="005D67DC">
        <w:rPr>
          <w:rFonts w:eastAsia="Times New Roman" w:cstheme="minorHAnsi"/>
          <w:b/>
          <w:bCs/>
          <w:color w:val="3D4042"/>
          <w:bdr w:val="none" w:sz="0" w:space="0" w:color="auto" w:frame="1"/>
        </w:rPr>
        <w:t>: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roofErr w:type="gramStart"/>
      <w:r w:rsidRPr="005D67DC">
        <w:rPr>
          <w:rFonts w:eastAsia="Times New Roman" w:cstheme="minorHAnsi"/>
          <w:b/>
          <w:bCs/>
          <w:color w:val="3D4042"/>
          <w:bdr w:val="none" w:sz="0" w:space="0" w:color="auto" w:frame="1"/>
        </w:rPr>
        <w:t>Complete stages 1, 2 and 3 to be considered for an in person interview.</w:t>
      </w:r>
      <w:proofErr w:type="gramEnd"/>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roofErr w:type="gramStart"/>
      <w:r w:rsidRPr="005D67DC">
        <w:rPr>
          <w:rFonts w:eastAsia="Times New Roman" w:cstheme="minorHAnsi"/>
          <w:b/>
          <w:bCs/>
          <w:color w:val="3D4042"/>
          <w:bdr w:val="none" w:sz="0" w:space="0" w:color="auto" w:frame="1"/>
        </w:rPr>
        <w:t>Stage 1 – Online Application.</w:t>
      </w:r>
      <w:proofErr w:type="gramEnd"/>
      <w:r w:rsidRPr="005D67DC">
        <w:rPr>
          <w:rFonts w:eastAsia="Times New Roman" w:cstheme="minorHAnsi"/>
          <w:color w:val="3D4042"/>
        </w:rPr>
        <w:t>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Click on Apply for Job and complete your online application where we ask you for personal information, academic history and check your eligibility. After completing this stage satisfactorily, you will receive an email invitation to complete Stage 2.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b/>
          <w:bCs/>
          <w:color w:val="3D4042"/>
          <w:bdr w:val="none" w:sz="0" w:space="0" w:color="auto" w:frame="1"/>
        </w:rPr>
        <w:t xml:space="preserve">Stage </w:t>
      </w:r>
      <w:proofErr w:type="gramStart"/>
      <w:r w:rsidRPr="005D67DC">
        <w:rPr>
          <w:rFonts w:eastAsia="Times New Roman" w:cstheme="minorHAnsi"/>
          <w:b/>
          <w:bCs/>
          <w:color w:val="3D4042"/>
          <w:bdr w:val="none" w:sz="0" w:space="0" w:color="auto" w:frame="1"/>
        </w:rPr>
        <w:t>2</w:t>
      </w:r>
      <w:proofErr w:type="gramEnd"/>
      <w:r w:rsidRPr="005D67DC">
        <w:rPr>
          <w:rFonts w:eastAsia="Times New Roman" w:cstheme="minorHAnsi"/>
          <w:b/>
          <w:bCs/>
          <w:color w:val="3D4042"/>
          <w:bdr w:val="none" w:sz="0" w:space="0" w:color="auto" w:frame="1"/>
        </w:rPr>
        <w:t xml:space="preserve"> – Career </w:t>
      </w:r>
      <w:proofErr w:type="spellStart"/>
      <w:r w:rsidRPr="005D67DC">
        <w:rPr>
          <w:rFonts w:eastAsia="Times New Roman" w:cstheme="minorHAnsi"/>
          <w:b/>
          <w:bCs/>
          <w:color w:val="3D4042"/>
          <w:bdr w:val="none" w:sz="0" w:space="0" w:color="auto" w:frame="1"/>
        </w:rPr>
        <w:t>eNTry</w:t>
      </w:r>
      <w:proofErr w:type="spellEnd"/>
      <w:r w:rsidRPr="005D67DC">
        <w:rPr>
          <w:rFonts w:eastAsia="Times New Roman" w:cstheme="minorHAnsi"/>
          <w:b/>
          <w:bCs/>
          <w:color w:val="3D4042"/>
          <w:bdr w:val="none" w:sz="0" w:space="0" w:color="auto" w:frame="1"/>
        </w:rPr>
        <w:t xml:space="preserve"> online assessment.</w:t>
      </w:r>
      <w:r w:rsidRPr="005D67DC">
        <w:rPr>
          <w:rFonts w:eastAsia="Times New Roman" w:cstheme="minorHAnsi"/>
          <w:color w:val="3D4042"/>
        </w:rPr>
        <w:t>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Take a brief online assessment so we can identify key skills and attributes important for working at Northern Trust. On passing the assessment, you will receive an email invitation to complete Stage 3.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roofErr w:type="gramStart"/>
      <w:r w:rsidRPr="005D67DC">
        <w:rPr>
          <w:rFonts w:eastAsia="Times New Roman" w:cstheme="minorHAnsi"/>
          <w:b/>
          <w:bCs/>
          <w:color w:val="3D4042"/>
          <w:bdr w:val="none" w:sz="0" w:space="0" w:color="auto" w:frame="1"/>
        </w:rPr>
        <w:t>Stage 3 – On Demand Video Interview.</w:t>
      </w:r>
      <w:proofErr w:type="gramEnd"/>
      <w:r w:rsidRPr="005D67DC">
        <w:rPr>
          <w:rFonts w:eastAsia="Times New Roman" w:cstheme="minorHAnsi"/>
          <w:color w:val="3D4042"/>
        </w:rPr>
        <w:t>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roofErr w:type="gramStart"/>
      <w:r w:rsidRPr="005D67DC">
        <w:rPr>
          <w:rFonts w:eastAsia="Times New Roman" w:cstheme="minorHAnsi"/>
          <w:color w:val="3D4042"/>
        </w:rPr>
        <w:t>You’ll</w:t>
      </w:r>
      <w:proofErr w:type="gramEnd"/>
      <w:r w:rsidRPr="005D67DC">
        <w:rPr>
          <w:rFonts w:eastAsia="Times New Roman" w:cstheme="minorHAnsi"/>
          <w:color w:val="3D4042"/>
        </w:rPr>
        <w:t xml:space="preserve"> be invited to record answers to a number of short interview questions. You </w:t>
      </w:r>
      <w:proofErr w:type="gramStart"/>
      <w:r w:rsidRPr="005D67DC">
        <w:rPr>
          <w:rFonts w:eastAsia="Times New Roman" w:cstheme="minorHAnsi"/>
          <w:color w:val="3D4042"/>
        </w:rPr>
        <w:t>may be asked</w:t>
      </w:r>
      <w:proofErr w:type="gramEnd"/>
      <w:r w:rsidRPr="005D67DC">
        <w:rPr>
          <w:rFonts w:eastAsia="Times New Roman" w:cstheme="minorHAnsi"/>
          <w:color w:val="3D4042"/>
        </w:rPr>
        <w:t xml:space="preserve"> about your knowledge of Northern Trust your strengths and your motivations to start your career with us.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Once you have completed all 3 stages a Recruiter will review all the information you have provided and contact you if you have been selected for an in person interview.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Keep an eye on your email for the invitations, including your spam folders. Add noreply@email.montagetalent.com to your safe sender list.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 xml:space="preserve">If you apply to more than one </w:t>
      </w:r>
      <w:proofErr w:type="gramStart"/>
      <w:r w:rsidRPr="005D67DC">
        <w:rPr>
          <w:rFonts w:eastAsia="Times New Roman" w:cstheme="minorHAnsi"/>
          <w:color w:val="3D4042"/>
        </w:rPr>
        <w:t>position</w:t>
      </w:r>
      <w:proofErr w:type="gramEnd"/>
      <w:r w:rsidRPr="005D67DC">
        <w:rPr>
          <w:rFonts w:eastAsia="Times New Roman" w:cstheme="minorHAnsi"/>
          <w:color w:val="3D4042"/>
        </w:rPr>
        <w:t xml:space="preserve"> you’ll only need to complete the assessment and on demand video interview once.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Good luck, we are looking forward to learning more about you.  </w:t>
      </w: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p>
    <w:p w:rsidR="005D67DC" w:rsidRPr="005D67DC" w:rsidRDefault="005D67DC" w:rsidP="005D67DC">
      <w:pPr>
        <w:shd w:val="clear" w:color="auto" w:fill="FFFFFF"/>
        <w:spacing w:line="332" w:lineRule="atLeast"/>
        <w:ind w:left="0"/>
        <w:textAlignment w:val="baseline"/>
        <w:rPr>
          <w:rFonts w:eastAsia="Times New Roman" w:cstheme="minorHAnsi"/>
          <w:color w:val="3D4042"/>
        </w:rPr>
      </w:pPr>
      <w:r w:rsidRPr="005D67DC">
        <w:rPr>
          <w:rFonts w:eastAsia="Times New Roman" w:cstheme="minorHAnsi"/>
          <w:color w:val="3D4042"/>
        </w:rPr>
        <w:t>Northern Trust is committed to working with and providing reasonable accommodations to individuals with disabilities. If, because of a medical condition or disability, you need reasonable accommodation for any part of the employment process, please email us at myhrhelp@ntrs.com.</w:t>
      </w:r>
    </w:p>
    <w:p w:rsidR="00180FFF" w:rsidRPr="005D67DC" w:rsidRDefault="007C4D54">
      <w:pPr>
        <w:rPr>
          <w:rFonts w:cstheme="minorHAnsi"/>
        </w:rPr>
      </w:pPr>
    </w:p>
    <w:sectPr w:rsidR="00180FFF" w:rsidRPr="005D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C52"/>
    <w:multiLevelType w:val="multilevel"/>
    <w:tmpl w:val="5F3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DC"/>
    <w:rsid w:val="005D67DC"/>
    <w:rsid w:val="00607A6E"/>
    <w:rsid w:val="007C4D54"/>
    <w:rsid w:val="00B116A3"/>
    <w:rsid w:val="00E3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F9A7"/>
  <w15:chartTrackingRefBased/>
  <w15:docId w15:val="{1CE3B6AF-8F5C-4B55-A287-7AE5520D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7DC"/>
    <w:rPr>
      <w:color w:val="0563C1" w:themeColor="hyperlink"/>
      <w:u w:val="single"/>
    </w:rPr>
  </w:style>
  <w:style w:type="character" w:styleId="FollowedHyperlink">
    <w:name w:val="FollowedHyperlink"/>
    <w:basedOn w:val="DefaultParagraphFont"/>
    <w:uiPriority w:val="99"/>
    <w:semiHidden/>
    <w:unhideWhenUsed/>
    <w:rsid w:val="005D67DC"/>
    <w:rPr>
      <w:color w:val="954F72" w:themeColor="followedHyperlink"/>
      <w:u w:val="single"/>
    </w:rPr>
  </w:style>
  <w:style w:type="paragraph" w:styleId="ListParagraph">
    <w:name w:val="List Paragraph"/>
    <w:basedOn w:val="Normal"/>
    <w:uiPriority w:val="34"/>
    <w:qFormat/>
    <w:rsid w:val="005D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1863">
      <w:bodyDiv w:val="1"/>
      <w:marLeft w:val="0"/>
      <w:marRight w:val="0"/>
      <w:marTop w:val="0"/>
      <w:marBottom w:val="0"/>
      <w:divBdr>
        <w:top w:val="none" w:sz="0" w:space="0" w:color="auto"/>
        <w:left w:val="none" w:sz="0" w:space="0" w:color="auto"/>
        <w:bottom w:val="none" w:sz="0" w:space="0" w:color="auto"/>
        <w:right w:val="none" w:sz="0" w:space="0" w:color="auto"/>
      </w:divBdr>
      <w:divsChild>
        <w:div w:id="170067589">
          <w:marLeft w:val="0"/>
          <w:marRight w:val="0"/>
          <w:marTop w:val="0"/>
          <w:marBottom w:val="375"/>
          <w:divBdr>
            <w:top w:val="none" w:sz="0" w:space="0" w:color="auto"/>
            <w:left w:val="none" w:sz="0" w:space="0" w:color="auto"/>
            <w:bottom w:val="none" w:sz="0" w:space="0" w:color="auto"/>
            <w:right w:val="none" w:sz="0" w:space="0" w:color="auto"/>
          </w:divBdr>
          <w:divsChild>
            <w:div w:id="310790079">
              <w:marLeft w:val="0"/>
              <w:marRight w:val="0"/>
              <w:marTop w:val="0"/>
              <w:marBottom w:val="0"/>
              <w:divBdr>
                <w:top w:val="none" w:sz="0" w:space="0" w:color="auto"/>
                <w:left w:val="none" w:sz="0" w:space="0" w:color="auto"/>
                <w:bottom w:val="none" w:sz="0" w:space="0" w:color="auto"/>
                <w:right w:val="none" w:sz="0" w:space="0" w:color="auto"/>
              </w:divBdr>
              <w:divsChild>
                <w:div w:id="2369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839">
          <w:marLeft w:val="0"/>
          <w:marRight w:val="0"/>
          <w:marTop w:val="0"/>
          <w:marBottom w:val="0"/>
          <w:divBdr>
            <w:top w:val="none" w:sz="0" w:space="0" w:color="auto"/>
            <w:left w:val="none" w:sz="0" w:space="0" w:color="auto"/>
            <w:bottom w:val="none" w:sz="0" w:space="0" w:color="auto"/>
            <w:right w:val="none" w:sz="0" w:space="0" w:color="auto"/>
          </w:divBdr>
          <w:divsChild>
            <w:div w:id="348028641">
              <w:marLeft w:val="0"/>
              <w:marRight w:val="0"/>
              <w:marTop w:val="0"/>
              <w:marBottom w:val="0"/>
              <w:divBdr>
                <w:top w:val="none" w:sz="0" w:space="0" w:color="auto"/>
                <w:left w:val="none" w:sz="0" w:space="0" w:color="auto"/>
                <w:bottom w:val="none" w:sz="0" w:space="0" w:color="auto"/>
                <w:right w:val="none" w:sz="0" w:space="0" w:color="auto"/>
              </w:divBdr>
              <w:divsChild>
                <w:div w:id="984356872">
                  <w:marLeft w:val="0"/>
                  <w:marRight w:val="0"/>
                  <w:marTop w:val="0"/>
                  <w:marBottom w:val="225"/>
                  <w:divBdr>
                    <w:top w:val="none" w:sz="0" w:space="0" w:color="auto"/>
                    <w:left w:val="none" w:sz="0" w:space="0" w:color="auto"/>
                    <w:bottom w:val="none" w:sz="0" w:space="0" w:color="auto"/>
                    <w:right w:val="none" w:sz="0" w:space="0" w:color="auto"/>
                  </w:divBdr>
                  <w:divsChild>
                    <w:div w:id="370113740">
                      <w:marLeft w:val="0"/>
                      <w:marRight w:val="0"/>
                      <w:marTop w:val="0"/>
                      <w:marBottom w:val="0"/>
                      <w:divBdr>
                        <w:top w:val="single" w:sz="6" w:space="8" w:color="E6E6E6"/>
                        <w:left w:val="none" w:sz="0" w:space="0" w:color="auto"/>
                        <w:bottom w:val="none" w:sz="0" w:space="8" w:color="auto"/>
                        <w:right w:val="none" w:sz="0" w:space="0" w:color="auto"/>
                      </w:divBdr>
                    </w:div>
                    <w:div w:id="160777989">
                      <w:marLeft w:val="-750"/>
                      <w:marRight w:val="-750"/>
                      <w:marTop w:val="0"/>
                      <w:marBottom w:val="0"/>
                      <w:divBdr>
                        <w:top w:val="none" w:sz="0" w:space="0" w:color="auto"/>
                        <w:left w:val="none" w:sz="0" w:space="0" w:color="auto"/>
                        <w:bottom w:val="none" w:sz="0" w:space="0" w:color="auto"/>
                        <w:right w:val="none" w:sz="0" w:space="0" w:color="auto"/>
                      </w:divBdr>
                      <w:divsChild>
                        <w:div w:id="13881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5400">
                  <w:marLeft w:val="0"/>
                  <w:marRight w:val="0"/>
                  <w:marTop w:val="450"/>
                  <w:marBottom w:val="0"/>
                  <w:divBdr>
                    <w:top w:val="none" w:sz="0" w:space="0" w:color="auto"/>
                    <w:left w:val="none" w:sz="0" w:space="0" w:color="auto"/>
                    <w:bottom w:val="none" w:sz="0" w:space="0" w:color="auto"/>
                    <w:right w:val="none" w:sz="0" w:space="0" w:color="auto"/>
                  </w:divBdr>
                  <w:divsChild>
                    <w:div w:id="2050956755">
                      <w:marLeft w:val="0"/>
                      <w:marRight w:val="0"/>
                      <w:marTop w:val="0"/>
                      <w:marBottom w:val="0"/>
                      <w:divBdr>
                        <w:top w:val="none" w:sz="0" w:space="0" w:color="auto"/>
                        <w:left w:val="none" w:sz="0" w:space="0" w:color="auto"/>
                        <w:bottom w:val="none" w:sz="0" w:space="0" w:color="auto"/>
                        <w:right w:val="none" w:sz="0" w:space="0" w:color="auto"/>
                      </w:divBdr>
                    </w:div>
                    <w:div w:id="731318999">
                      <w:marLeft w:val="0"/>
                      <w:marRight w:val="0"/>
                      <w:marTop w:val="0"/>
                      <w:marBottom w:val="0"/>
                      <w:divBdr>
                        <w:top w:val="none" w:sz="0" w:space="0" w:color="auto"/>
                        <w:left w:val="none" w:sz="0" w:space="0" w:color="auto"/>
                        <w:bottom w:val="none" w:sz="0" w:space="0" w:color="auto"/>
                        <w:right w:val="none" w:sz="0" w:space="0" w:color="auto"/>
                      </w:divBdr>
                    </w:div>
                    <w:div w:id="1914390519">
                      <w:marLeft w:val="0"/>
                      <w:marRight w:val="0"/>
                      <w:marTop w:val="0"/>
                      <w:marBottom w:val="0"/>
                      <w:divBdr>
                        <w:top w:val="none" w:sz="0" w:space="0" w:color="auto"/>
                        <w:left w:val="none" w:sz="0" w:space="0" w:color="auto"/>
                        <w:bottom w:val="none" w:sz="0" w:space="0" w:color="auto"/>
                        <w:right w:val="none" w:sz="0" w:space="0" w:color="auto"/>
                      </w:divBdr>
                    </w:div>
                    <w:div w:id="1540430023">
                      <w:marLeft w:val="0"/>
                      <w:marRight w:val="0"/>
                      <w:marTop w:val="0"/>
                      <w:marBottom w:val="0"/>
                      <w:divBdr>
                        <w:top w:val="none" w:sz="0" w:space="0" w:color="auto"/>
                        <w:left w:val="none" w:sz="0" w:space="0" w:color="auto"/>
                        <w:bottom w:val="none" w:sz="0" w:space="0" w:color="auto"/>
                        <w:right w:val="none" w:sz="0" w:space="0" w:color="auto"/>
                      </w:divBdr>
                    </w:div>
                    <w:div w:id="465857531">
                      <w:marLeft w:val="0"/>
                      <w:marRight w:val="0"/>
                      <w:marTop w:val="0"/>
                      <w:marBottom w:val="0"/>
                      <w:divBdr>
                        <w:top w:val="none" w:sz="0" w:space="0" w:color="auto"/>
                        <w:left w:val="none" w:sz="0" w:space="0" w:color="auto"/>
                        <w:bottom w:val="none" w:sz="0" w:space="0" w:color="auto"/>
                        <w:right w:val="none" w:sz="0" w:space="0" w:color="auto"/>
                      </w:divBdr>
                    </w:div>
                    <w:div w:id="351809325">
                      <w:marLeft w:val="0"/>
                      <w:marRight w:val="0"/>
                      <w:marTop w:val="0"/>
                      <w:marBottom w:val="0"/>
                      <w:divBdr>
                        <w:top w:val="none" w:sz="0" w:space="0" w:color="auto"/>
                        <w:left w:val="none" w:sz="0" w:space="0" w:color="auto"/>
                        <w:bottom w:val="none" w:sz="0" w:space="0" w:color="auto"/>
                        <w:right w:val="none" w:sz="0" w:space="0" w:color="auto"/>
                      </w:divBdr>
                    </w:div>
                    <w:div w:id="1483544444">
                      <w:marLeft w:val="0"/>
                      <w:marRight w:val="0"/>
                      <w:marTop w:val="0"/>
                      <w:marBottom w:val="0"/>
                      <w:divBdr>
                        <w:top w:val="none" w:sz="0" w:space="0" w:color="auto"/>
                        <w:left w:val="none" w:sz="0" w:space="0" w:color="auto"/>
                        <w:bottom w:val="none" w:sz="0" w:space="0" w:color="auto"/>
                        <w:right w:val="none" w:sz="0" w:space="0" w:color="auto"/>
                      </w:divBdr>
                    </w:div>
                    <w:div w:id="279337938">
                      <w:marLeft w:val="0"/>
                      <w:marRight w:val="0"/>
                      <w:marTop w:val="0"/>
                      <w:marBottom w:val="0"/>
                      <w:divBdr>
                        <w:top w:val="none" w:sz="0" w:space="0" w:color="auto"/>
                        <w:left w:val="none" w:sz="0" w:space="0" w:color="auto"/>
                        <w:bottom w:val="none" w:sz="0" w:space="0" w:color="auto"/>
                        <w:right w:val="none" w:sz="0" w:space="0" w:color="auto"/>
                      </w:divBdr>
                    </w:div>
                    <w:div w:id="967202427">
                      <w:marLeft w:val="0"/>
                      <w:marRight w:val="0"/>
                      <w:marTop w:val="0"/>
                      <w:marBottom w:val="0"/>
                      <w:divBdr>
                        <w:top w:val="none" w:sz="0" w:space="0" w:color="auto"/>
                        <w:left w:val="none" w:sz="0" w:space="0" w:color="auto"/>
                        <w:bottom w:val="none" w:sz="0" w:space="0" w:color="auto"/>
                        <w:right w:val="none" w:sz="0" w:space="0" w:color="auto"/>
                      </w:divBdr>
                    </w:div>
                    <w:div w:id="1208954367">
                      <w:marLeft w:val="0"/>
                      <w:marRight w:val="0"/>
                      <w:marTop w:val="0"/>
                      <w:marBottom w:val="0"/>
                      <w:divBdr>
                        <w:top w:val="none" w:sz="0" w:space="0" w:color="auto"/>
                        <w:left w:val="none" w:sz="0" w:space="0" w:color="auto"/>
                        <w:bottom w:val="none" w:sz="0" w:space="0" w:color="auto"/>
                        <w:right w:val="none" w:sz="0" w:space="0" w:color="auto"/>
                      </w:divBdr>
                    </w:div>
                    <w:div w:id="892042001">
                      <w:marLeft w:val="0"/>
                      <w:marRight w:val="0"/>
                      <w:marTop w:val="0"/>
                      <w:marBottom w:val="0"/>
                      <w:divBdr>
                        <w:top w:val="none" w:sz="0" w:space="0" w:color="auto"/>
                        <w:left w:val="none" w:sz="0" w:space="0" w:color="auto"/>
                        <w:bottom w:val="none" w:sz="0" w:space="0" w:color="auto"/>
                        <w:right w:val="none" w:sz="0" w:space="0" w:color="auto"/>
                      </w:divBdr>
                    </w:div>
                    <w:div w:id="1671904722">
                      <w:marLeft w:val="0"/>
                      <w:marRight w:val="0"/>
                      <w:marTop w:val="0"/>
                      <w:marBottom w:val="0"/>
                      <w:divBdr>
                        <w:top w:val="none" w:sz="0" w:space="0" w:color="auto"/>
                        <w:left w:val="none" w:sz="0" w:space="0" w:color="auto"/>
                        <w:bottom w:val="none" w:sz="0" w:space="0" w:color="auto"/>
                        <w:right w:val="none" w:sz="0" w:space="0" w:color="auto"/>
                      </w:divBdr>
                    </w:div>
                    <w:div w:id="1059062426">
                      <w:marLeft w:val="0"/>
                      <w:marRight w:val="0"/>
                      <w:marTop w:val="0"/>
                      <w:marBottom w:val="0"/>
                      <w:divBdr>
                        <w:top w:val="none" w:sz="0" w:space="0" w:color="auto"/>
                        <w:left w:val="none" w:sz="0" w:space="0" w:color="auto"/>
                        <w:bottom w:val="none" w:sz="0" w:space="0" w:color="auto"/>
                        <w:right w:val="none" w:sz="0" w:space="0" w:color="auto"/>
                      </w:divBdr>
                    </w:div>
                    <w:div w:id="1466846659">
                      <w:marLeft w:val="0"/>
                      <w:marRight w:val="0"/>
                      <w:marTop w:val="0"/>
                      <w:marBottom w:val="0"/>
                      <w:divBdr>
                        <w:top w:val="none" w:sz="0" w:space="0" w:color="auto"/>
                        <w:left w:val="none" w:sz="0" w:space="0" w:color="auto"/>
                        <w:bottom w:val="none" w:sz="0" w:space="0" w:color="auto"/>
                        <w:right w:val="none" w:sz="0" w:space="0" w:color="auto"/>
                      </w:divBdr>
                    </w:div>
                    <w:div w:id="1315913720">
                      <w:marLeft w:val="0"/>
                      <w:marRight w:val="0"/>
                      <w:marTop w:val="0"/>
                      <w:marBottom w:val="0"/>
                      <w:divBdr>
                        <w:top w:val="none" w:sz="0" w:space="0" w:color="auto"/>
                        <w:left w:val="none" w:sz="0" w:space="0" w:color="auto"/>
                        <w:bottom w:val="none" w:sz="0" w:space="0" w:color="auto"/>
                        <w:right w:val="none" w:sz="0" w:space="0" w:color="auto"/>
                      </w:divBdr>
                    </w:div>
                    <w:div w:id="730419231">
                      <w:marLeft w:val="0"/>
                      <w:marRight w:val="0"/>
                      <w:marTop w:val="0"/>
                      <w:marBottom w:val="0"/>
                      <w:divBdr>
                        <w:top w:val="none" w:sz="0" w:space="0" w:color="auto"/>
                        <w:left w:val="none" w:sz="0" w:space="0" w:color="auto"/>
                        <w:bottom w:val="none" w:sz="0" w:space="0" w:color="auto"/>
                        <w:right w:val="none" w:sz="0" w:space="0" w:color="auto"/>
                      </w:divBdr>
                    </w:div>
                    <w:div w:id="1222248775">
                      <w:marLeft w:val="0"/>
                      <w:marRight w:val="0"/>
                      <w:marTop w:val="0"/>
                      <w:marBottom w:val="0"/>
                      <w:divBdr>
                        <w:top w:val="none" w:sz="0" w:space="0" w:color="auto"/>
                        <w:left w:val="none" w:sz="0" w:space="0" w:color="auto"/>
                        <w:bottom w:val="none" w:sz="0" w:space="0" w:color="auto"/>
                        <w:right w:val="none" w:sz="0" w:space="0" w:color="auto"/>
                      </w:divBdr>
                    </w:div>
                    <w:div w:id="2081752136">
                      <w:marLeft w:val="0"/>
                      <w:marRight w:val="0"/>
                      <w:marTop w:val="0"/>
                      <w:marBottom w:val="0"/>
                      <w:divBdr>
                        <w:top w:val="none" w:sz="0" w:space="0" w:color="auto"/>
                        <w:left w:val="none" w:sz="0" w:space="0" w:color="auto"/>
                        <w:bottom w:val="none" w:sz="0" w:space="0" w:color="auto"/>
                        <w:right w:val="none" w:sz="0" w:space="0" w:color="auto"/>
                      </w:divBdr>
                    </w:div>
                    <w:div w:id="958612246">
                      <w:marLeft w:val="0"/>
                      <w:marRight w:val="0"/>
                      <w:marTop w:val="0"/>
                      <w:marBottom w:val="0"/>
                      <w:divBdr>
                        <w:top w:val="none" w:sz="0" w:space="0" w:color="auto"/>
                        <w:left w:val="none" w:sz="0" w:space="0" w:color="auto"/>
                        <w:bottom w:val="none" w:sz="0" w:space="0" w:color="auto"/>
                        <w:right w:val="none" w:sz="0" w:space="0" w:color="auto"/>
                      </w:divBdr>
                    </w:div>
                    <w:div w:id="835266065">
                      <w:marLeft w:val="0"/>
                      <w:marRight w:val="0"/>
                      <w:marTop w:val="0"/>
                      <w:marBottom w:val="0"/>
                      <w:divBdr>
                        <w:top w:val="none" w:sz="0" w:space="0" w:color="auto"/>
                        <w:left w:val="none" w:sz="0" w:space="0" w:color="auto"/>
                        <w:bottom w:val="none" w:sz="0" w:space="0" w:color="auto"/>
                        <w:right w:val="none" w:sz="0" w:space="0" w:color="auto"/>
                      </w:divBdr>
                    </w:div>
                    <w:div w:id="2057846609">
                      <w:marLeft w:val="0"/>
                      <w:marRight w:val="0"/>
                      <w:marTop w:val="0"/>
                      <w:marBottom w:val="0"/>
                      <w:divBdr>
                        <w:top w:val="none" w:sz="0" w:space="0" w:color="auto"/>
                        <w:left w:val="none" w:sz="0" w:space="0" w:color="auto"/>
                        <w:bottom w:val="none" w:sz="0" w:space="0" w:color="auto"/>
                        <w:right w:val="none" w:sz="0" w:space="0" w:color="auto"/>
                      </w:divBdr>
                    </w:div>
                    <w:div w:id="757334144">
                      <w:marLeft w:val="0"/>
                      <w:marRight w:val="0"/>
                      <w:marTop w:val="0"/>
                      <w:marBottom w:val="0"/>
                      <w:divBdr>
                        <w:top w:val="none" w:sz="0" w:space="0" w:color="auto"/>
                        <w:left w:val="none" w:sz="0" w:space="0" w:color="auto"/>
                        <w:bottom w:val="none" w:sz="0" w:space="0" w:color="auto"/>
                        <w:right w:val="none" w:sz="0" w:space="0" w:color="auto"/>
                      </w:divBdr>
                    </w:div>
                    <w:div w:id="602998658">
                      <w:marLeft w:val="0"/>
                      <w:marRight w:val="0"/>
                      <w:marTop w:val="0"/>
                      <w:marBottom w:val="0"/>
                      <w:divBdr>
                        <w:top w:val="none" w:sz="0" w:space="0" w:color="auto"/>
                        <w:left w:val="none" w:sz="0" w:space="0" w:color="auto"/>
                        <w:bottom w:val="none" w:sz="0" w:space="0" w:color="auto"/>
                        <w:right w:val="none" w:sz="0" w:space="0" w:color="auto"/>
                      </w:divBdr>
                    </w:div>
                    <w:div w:id="24330791">
                      <w:marLeft w:val="0"/>
                      <w:marRight w:val="0"/>
                      <w:marTop w:val="0"/>
                      <w:marBottom w:val="0"/>
                      <w:divBdr>
                        <w:top w:val="none" w:sz="0" w:space="0" w:color="auto"/>
                        <w:left w:val="none" w:sz="0" w:space="0" w:color="auto"/>
                        <w:bottom w:val="none" w:sz="0" w:space="0" w:color="auto"/>
                        <w:right w:val="none" w:sz="0" w:space="0" w:color="auto"/>
                      </w:divBdr>
                    </w:div>
                    <w:div w:id="1955090501">
                      <w:marLeft w:val="0"/>
                      <w:marRight w:val="0"/>
                      <w:marTop w:val="0"/>
                      <w:marBottom w:val="0"/>
                      <w:divBdr>
                        <w:top w:val="none" w:sz="0" w:space="0" w:color="auto"/>
                        <w:left w:val="none" w:sz="0" w:space="0" w:color="auto"/>
                        <w:bottom w:val="none" w:sz="0" w:space="0" w:color="auto"/>
                        <w:right w:val="none" w:sz="0" w:space="0" w:color="auto"/>
                      </w:divBdr>
                    </w:div>
                    <w:div w:id="361127045">
                      <w:marLeft w:val="0"/>
                      <w:marRight w:val="0"/>
                      <w:marTop w:val="0"/>
                      <w:marBottom w:val="0"/>
                      <w:divBdr>
                        <w:top w:val="none" w:sz="0" w:space="0" w:color="auto"/>
                        <w:left w:val="none" w:sz="0" w:space="0" w:color="auto"/>
                        <w:bottom w:val="none" w:sz="0" w:space="0" w:color="auto"/>
                        <w:right w:val="none" w:sz="0" w:space="0" w:color="auto"/>
                      </w:divBdr>
                    </w:div>
                    <w:div w:id="199824589">
                      <w:marLeft w:val="0"/>
                      <w:marRight w:val="0"/>
                      <w:marTop w:val="0"/>
                      <w:marBottom w:val="0"/>
                      <w:divBdr>
                        <w:top w:val="none" w:sz="0" w:space="0" w:color="auto"/>
                        <w:left w:val="none" w:sz="0" w:space="0" w:color="auto"/>
                        <w:bottom w:val="none" w:sz="0" w:space="0" w:color="auto"/>
                        <w:right w:val="none" w:sz="0" w:space="0" w:color="auto"/>
                      </w:divBdr>
                    </w:div>
                    <w:div w:id="2007513219">
                      <w:marLeft w:val="0"/>
                      <w:marRight w:val="0"/>
                      <w:marTop w:val="0"/>
                      <w:marBottom w:val="0"/>
                      <w:divBdr>
                        <w:top w:val="none" w:sz="0" w:space="0" w:color="auto"/>
                        <w:left w:val="none" w:sz="0" w:space="0" w:color="auto"/>
                        <w:bottom w:val="none" w:sz="0" w:space="0" w:color="auto"/>
                        <w:right w:val="none" w:sz="0" w:space="0" w:color="auto"/>
                      </w:divBdr>
                    </w:div>
                    <w:div w:id="107432521">
                      <w:marLeft w:val="0"/>
                      <w:marRight w:val="0"/>
                      <w:marTop w:val="0"/>
                      <w:marBottom w:val="0"/>
                      <w:divBdr>
                        <w:top w:val="none" w:sz="0" w:space="0" w:color="auto"/>
                        <w:left w:val="none" w:sz="0" w:space="0" w:color="auto"/>
                        <w:bottom w:val="none" w:sz="0" w:space="0" w:color="auto"/>
                        <w:right w:val="none" w:sz="0" w:space="0" w:color="auto"/>
                      </w:divBdr>
                    </w:div>
                    <w:div w:id="53894357">
                      <w:marLeft w:val="0"/>
                      <w:marRight w:val="0"/>
                      <w:marTop w:val="0"/>
                      <w:marBottom w:val="0"/>
                      <w:divBdr>
                        <w:top w:val="none" w:sz="0" w:space="0" w:color="auto"/>
                        <w:left w:val="none" w:sz="0" w:space="0" w:color="auto"/>
                        <w:bottom w:val="none" w:sz="0" w:space="0" w:color="auto"/>
                        <w:right w:val="none" w:sz="0" w:space="0" w:color="auto"/>
                      </w:divBdr>
                    </w:div>
                    <w:div w:id="1911117543">
                      <w:marLeft w:val="0"/>
                      <w:marRight w:val="0"/>
                      <w:marTop w:val="0"/>
                      <w:marBottom w:val="0"/>
                      <w:divBdr>
                        <w:top w:val="none" w:sz="0" w:space="0" w:color="auto"/>
                        <w:left w:val="none" w:sz="0" w:space="0" w:color="auto"/>
                        <w:bottom w:val="none" w:sz="0" w:space="0" w:color="auto"/>
                        <w:right w:val="none" w:sz="0" w:space="0" w:color="auto"/>
                      </w:divBdr>
                    </w:div>
                    <w:div w:id="2119064415">
                      <w:marLeft w:val="0"/>
                      <w:marRight w:val="0"/>
                      <w:marTop w:val="0"/>
                      <w:marBottom w:val="0"/>
                      <w:divBdr>
                        <w:top w:val="none" w:sz="0" w:space="0" w:color="auto"/>
                        <w:left w:val="none" w:sz="0" w:space="0" w:color="auto"/>
                        <w:bottom w:val="none" w:sz="0" w:space="0" w:color="auto"/>
                        <w:right w:val="none" w:sz="0" w:space="0" w:color="auto"/>
                      </w:divBdr>
                    </w:div>
                    <w:div w:id="2116439881">
                      <w:marLeft w:val="0"/>
                      <w:marRight w:val="0"/>
                      <w:marTop w:val="0"/>
                      <w:marBottom w:val="0"/>
                      <w:divBdr>
                        <w:top w:val="none" w:sz="0" w:space="0" w:color="auto"/>
                        <w:left w:val="none" w:sz="0" w:space="0" w:color="auto"/>
                        <w:bottom w:val="none" w:sz="0" w:space="0" w:color="auto"/>
                        <w:right w:val="none" w:sz="0" w:space="0" w:color="auto"/>
                      </w:divBdr>
                    </w:div>
                    <w:div w:id="943149738">
                      <w:marLeft w:val="0"/>
                      <w:marRight w:val="0"/>
                      <w:marTop w:val="0"/>
                      <w:marBottom w:val="0"/>
                      <w:divBdr>
                        <w:top w:val="none" w:sz="0" w:space="0" w:color="auto"/>
                        <w:left w:val="none" w:sz="0" w:space="0" w:color="auto"/>
                        <w:bottom w:val="none" w:sz="0" w:space="0" w:color="auto"/>
                        <w:right w:val="none" w:sz="0" w:space="0" w:color="auto"/>
                      </w:divBdr>
                    </w:div>
                    <w:div w:id="1779829755">
                      <w:marLeft w:val="0"/>
                      <w:marRight w:val="0"/>
                      <w:marTop w:val="0"/>
                      <w:marBottom w:val="0"/>
                      <w:divBdr>
                        <w:top w:val="none" w:sz="0" w:space="0" w:color="auto"/>
                        <w:left w:val="none" w:sz="0" w:space="0" w:color="auto"/>
                        <w:bottom w:val="none" w:sz="0" w:space="0" w:color="auto"/>
                        <w:right w:val="none" w:sz="0" w:space="0" w:color="auto"/>
                      </w:divBdr>
                    </w:div>
                    <w:div w:id="825320597">
                      <w:marLeft w:val="0"/>
                      <w:marRight w:val="0"/>
                      <w:marTop w:val="0"/>
                      <w:marBottom w:val="0"/>
                      <w:divBdr>
                        <w:top w:val="none" w:sz="0" w:space="0" w:color="auto"/>
                        <w:left w:val="none" w:sz="0" w:space="0" w:color="auto"/>
                        <w:bottom w:val="none" w:sz="0" w:space="0" w:color="auto"/>
                        <w:right w:val="none" w:sz="0" w:space="0" w:color="auto"/>
                      </w:divBdr>
                    </w:div>
                    <w:div w:id="12850027">
                      <w:marLeft w:val="0"/>
                      <w:marRight w:val="0"/>
                      <w:marTop w:val="0"/>
                      <w:marBottom w:val="0"/>
                      <w:divBdr>
                        <w:top w:val="none" w:sz="0" w:space="0" w:color="auto"/>
                        <w:left w:val="none" w:sz="0" w:space="0" w:color="auto"/>
                        <w:bottom w:val="none" w:sz="0" w:space="0" w:color="auto"/>
                        <w:right w:val="none" w:sz="0" w:space="0" w:color="auto"/>
                      </w:divBdr>
                      <w:divsChild>
                        <w:div w:id="257906095">
                          <w:marLeft w:val="0"/>
                          <w:marRight w:val="0"/>
                          <w:marTop w:val="0"/>
                          <w:marBottom w:val="0"/>
                          <w:divBdr>
                            <w:top w:val="none" w:sz="0" w:space="0" w:color="auto"/>
                            <w:left w:val="none" w:sz="0" w:space="0" w:color="auto"/>
                            <w:bottom w:val="none" w:sz="0" w:space="0" w:color="auto"/>
                            <w:right w:val="none" w:sz="0" w:space="0" w:color="auto"/>
                          </w:divBdr>
                        </w:div>
                        <w:div w:id="945501696">
                          <w:marLeft w:val="0"/>
                          <w:marRight w:val="0"/>
                          <w:marTop w:val="0"/>
                          <w:marBottom w:val="0"/>
                          <w:divBdr>
                            <w:top w:val="none" w:sz="0" w:space="0" w:color="auto"/>
                            <w:left w:val="none" w:sz="0" w:space="0" w:color="auto"/>
                            <w:bottom w:val="none" w:sz="0" w:space="0" w:color="auto"/>
                            <w:right w:val="none" w:sz="0" w:space="0" w:color="auto"/>
                          </w:divBdr>
                        </w:div>
                        <w:div w:id="688340676">
                          <w:marLeft w:val="0"/>
                          <w:marRight w:val="0"/>
                          <w:marTop w:val="0"/>
                          <w:marBottom w:val="0"/>
                          <w:divBdr>
                            <w:top w:val="none" w:sz="0" w:space="0" w:color="auto"/>
                            <w:left w:val="none" w:sz="0" w:space="0" w:color="auto"/>
                            <w:bottom w:val="none" w:sz="0" w:space="0" w:color="auto"/>
                            <w:right w:val="none" w:sz="0" w:space="0" w:color="auto"/>
                          </w:divBdr>
                        </w:div>
                      </w:divsChild>
                    </w:div>
                    <w:div w:id="1922786166">
                      <w:marLeft w:val="0"/>
                      <w:marRight w:val="0"/>
                      <w:marTop w:val="0"/>
                      <w:marBottom w:val="0"/>
                      <w:divBdr>
                        <w:top w:val="none" w:sz="0" w:space="0" w:color="auto"/>
                        <w:left w:val="none" w:sz="0" w:space="0" w:color="auto"/>
                        <w:bottom w:val="none" w:sz="0" w:space="0" w:color="auto"/>
                        <w:right w:val="none" w:sz="0" w:space="0" w:color="auto"/>
                      </w:divBdr>
                      <w:divsChild>
                        <w:div w:id="404302193">
                          <w:marLeft w:val="0"/>
                          <w:marRight w:val="0"/>
                          <w:marTop w:val="0"/>
                          <w:marBottom w:val="0"/>
                          <w:divBdr>
                            <w:top w:val="none" w:sz="0" w:space="0" w:color="auto"/>
                            <w:left w:val="none" w:sz="0" w:space="0" w:color="auto"/>
                            <w:bottom w:val="none" w:sz="0" w:space="0" w:color="auto"/>
                            <w:right w:val="none" w:sz="0" w:space="0" w:color="auto"/>
                          </w:divBdr>
                          <w:divsChild>
                            <w:div w:id="22561326">
                              <w:marLeft w:val="0"/>
                              <w:marRight w:val="0"/>
                              <w:marTop w:val="0"/>
                              <w:marBottom w:val="0"/>
                              <w:divBdr>
                                <w:top w:val="none" w:sz="0" w:space="0" w:color="auto"/>
                                <w:left w:val="none" w:sz="0" w:space="0" w:color="auto"/>
                                <w:bottom w:val="none" w:sz="0" w:space="0" w:color="auto"/>
                                <w:right w:val="none" w:sz="0" w:space="0" w:color="auto"/>
                              </w:divBdr>
                            </w:div>
                            <w:div w:id="1879512534">
                              <w:marLeft w:val="0"/>
                              <w:marRight w:val="0"/>
                              <w:marTop w:val="0"/>
                              <w:marBottom w:val="0"/>
                              <w:divBdr>
                                <w:top w:val="none" w:sz="0" w:space="0" w:color="auto"/>
                                <w:left w:val="none" w:sz="0" w:space="0" w:color="auto"/>
                                <w:bottom w:val="none" w:sz="0" w:space="0" w:color="auto"/>
                                <w:right w:val="none" w:sz="0" w:space="0" w:color="auto"/>
                              </w:divBdr>
                            </w:div>
                            <w:div w:id="1289237280">
                              <w:marLeft w:val="0"/>
                              <w:marRight w:val="0"/>
                              <w:marTop w:val="0"/>
                              <w:marBottom w:val="0"/>
                              <w:divBdr>
                                <w:top w:val="none" w:sz="0" w:space="0" w:color="auto"/>
                                <w:left w:val="none" w:sz="0" w:space="0" w:color="auto"/>
                                <w:bottom w:val="none" w:sz="0" w:space="0" w:color="auto"/>
                                <w:right w:val="none" w:sz="0" w:space="0" w:color="auto"/>
                              </w:divBdr>
                            </w:div>
                            <w:div w:id="1645505432">
                              <w:marLeft w:val="0"/>
                              <w:marRight w:val="0"/>
                              <w:marTop w:val="0"/>
                              <w:marBottom w:val="0"/>
                              <w:divBdr>
                                <w:top w:val="none" w:sz="0" w:space="0" w:color="auto"/>
                                <w:left w:val="none" w:sz="0" w:space="0" w:color="auto"/>
                                <w:bottom w:val="none" w:sz="0" w:space="0" w:color="auto"/>
                                <w:right w:val="none" w:sz="0" w:space="0" w:color="auto"/>
                              </w:divBdr>
                            </w:div>
                            <w:div w:id="1324117505">
                              <w:marLeft w:val="0"/>
                              <w:marRight w:val="0"/>
                              <w:marTop w:val="0"/>
                              <w:marBottom w:val="0"/>
                              <w:divBdr>
                                <w:top w:val="none" w:sz="0" w:space="0" w:color="auto"/>
                                <w:left w:val="none" w:sz="0" w:space="0" w:color="auto"/>
                                <w:bottom w:val="none" w:sz="0" w:space="0" w:color="auto"/>
                                <w:right w:val="none" w:sz="0" w:space="0" w:color="auto"/>
                              </w:divBdr>
                            </w:div>
                            <w:div w:id="1158109449">
                              <w:marLeft w:val="0"/>
                              <w:marRight w:val="0"/>
                              <w:marTop w:val="0"/>
                              <w:marBottom w:val="0"/>
                              <w:divBdr>
                                <w:top w:val="none" w:sz="0" w:space="0" w:color="auto"/>
                                <w:left w:val="none" w:sz="0" w:space="0" w:color="auto"/>
                                <w:bottom w:val="none" w:sz="0" w:space="0" w:color="auto"/>
                                <w:right w:val="none" w:sz="0" w:space="0" w:color="auto"/>
                              </w:divBdr>
                            </w:div>
                            <w:div w:id="1670986415">
                              <w:marLeft w:val="0"/>
                              <w:marRight w:val="0"/>
                              <w:marTop w:val="0"/>
                              <w:marBottom w:val="0"/>
                              <w:divBdr>
                                <w:top w:val="none" w:sz="0" w:space="0" w:color="auto"/>
                                <w:left w:val="none" w:sz="0" w:space="0" w:color="auto"/>
                                <w:bottom w:val="none" w:sz="0" w:space="0" w:color="auto"/>
                                <w:right w:val="none" w:sz="0" w:space="0" w:color="auto"/>
                              </w:divBdr>
                            </w:div>
                            <w:div w:id="1921598633">
                              <w:marLeft w:val="0"/>
                              <w:marRight w:val="0"/>
                              <w:marTop w:val="0"/>
                              <w:marBottom w:val="0"/>
                              <w:divBdr>
                                <w:top w:val="none" w:sz="0" w:space="0" w:color="auto"/>
                                <w:left w:val="none" w:sz="0" w:space="0" w:color="auto"/>
                                <w:bottom w:val="none" w:sz="0" w:space="0" w:color="auto"/>
                                <w:right w:val="none" w:sz="0" w:space="0" w:color="auto"/>
                              </w:divBdr>
                            </w:div>
                            <w:div w:id="845481509">
                              <w:marLeft w:val="0"/>
                              <w:marRight w:val="0"/>
                              <w:marTop w:val="0"/>
                              <w:marBottom w:val="0"/>
                              <w:divBdr>
                                <w:top w:val="none" w:sz="0" w:space="0" w:color="auto"/>
                                <w:left w:val="none" w:sz="0" w:space="0" w:color="auto"/>
                                <w:bottom w:val="none" w:sz="0" w:space="0" w:color="auto"/>
                                <w:right w:val="none" w:sz="0" w:space="0" w:color="auto"/>
                              </w:divBdr>
                            </w:div>
                            <w:div w:id="1099718589">
                              <w:marLeft w:val="0"/>
                              <w:marRight w:val="0"/>
                              <w:marTop w:val="0"/>
                              <w:marBottom w:val="0"/>
                              <w:divBdr>
                                <w:top w:val="none" w:sz="0" w:space="0" w:color="auto"/>
                                <w:left w:val="none" w:sz="0" w:space="0" w:color="auto"/>
                                <w:bottom w:val="none" w:sz="0" w:space="0" w:color="auto"/>
                                <w:right w:val="none" w:sz="0" w:space="0" w:color="auto"/>
                              </w:divBdr>
                            </w:div>
                            <w:div w:id="1841577312">
                              <w:marLeft w:val="0"/>
                              <w:marRight w:val="0"/>
                              <w:marTop w:val="0"/>
                              <w:marBottom w:val="0"/>
                              <w:divBdr>
                                <w:top w:val="none" w:sz="0" w:space="0" w:color="auto"/>
                                <w:left w:val="none" w:sz="0" w:space="0" w:color="auto"/>
                                <w:bottom w:val="none" w:sz="0" w:space="0" w:color="auto"/>
                                <w:right w:val="none" w:sz="0" w:space="0" w:color="auto"/>
                              </w:divBdr>
                            </w:div>
                            <w:div w:id="729153784">
                              <w:marLeft w:val="0"/>
                              <w:marRight w:val="0"/>
                              <w:marTop w:val="0"/>
                              <w:marBottom w:val="0"/>
                              <w:divBdr>
                                <w:top w:val="none" w:sz="0" w:space="0" w:color="auto"/>
                                <w:left w:val="none" w:sz="0" w:space="0" w:color="auto"/>
                                <w:bottom w:val="none" w:sz="0" w:space="0" w:color="auto"/>
                                <w:right w:val="none" w:sz="0" w:space="0" w:color="auto"/>
                              </w:divBdr>
                            </w:div>
                            <w:div w:id="613177832">
                              <w:marLeft w:val="0"/>
                              <w:marRight w:val="0"/>
                              <w:marTop w:val="0"/>
                              <w:marBottom w:val="0"/>
                              <w:divBdr>
                                <w:top w:val="none" w:sz="0" w:space="0" w:color="auto"/>
                                <w:left w:val="none" w:sz="0" w:space="0" w:color="auto"/>
                                <w:bottom w:val="none" w:sz="0" w:space="0" w:color="auto"/>
                                <w:right w:val="none" w:sz="0" w:space="0" w:color="auto"/>
                              </w:divBdr>
                            </w:div>
                            <w:div w:id="964430675">
                              <w:marLeft w:val="0"/>
                              <w:marRight w:val="0"/>
                              <w:marTop w:val="0"/>
                              <w:marBottom w:val="0"/>
                              <w:divBdr>
                                <w:top w:val="none" w:sz="0" w:space="0" w:color="auto"/>
                                <w:left w:val="none" w:sz="0" w:space="0" w:color="auto"/>
                                <w:bottom w:val="none" w:sz="0" w:space="0" w:color="auto"/>
                                <w:right w:val="none" w:sz="0" w:space="0" w:color="auto"/>
                              </w:divBdr>
                            </w:div>
                            <w:div w:id="2072657283">
                              <w:marLeft w:val="0"/>
                              <w:marRight w:val="0"/>
                              <w:marTop w:val="0"/>
                              <w:marBottom w:val="0"/>
                              <w:divBdr>
                                <w:top w:val="none" w:sz="0" w:space="0" w:color="auto"/>
                                <w:left w:val="none" w:sz="0" w:space="0" w:color="auto"/>
                                <w:bottom w:val="none" w:sz="0" w:space="0" w:color="auto"/>
                                <w:right w:val="none" w:sz="0" w:space="0" w:color="auto"/>
                              </w:divBdr>
                            </w:div>
                            <w:div w:id="1788964697">
                              <w:marLeft w:val="0"/>
                              <w:marRight w:val="0"/>
                              <w:marTop w:val="0"/>
                              <w:marBottom w:val="0"/>
                              <w:divBdr>
                                <w:top w:val="none" w:sz="0" w:space="0" w:color="auto"/>
                                <w:left w:val="none" w:sz="0" w:space="0" w:color="auto"/>
                                <w:bottom w:val="none" w:sz="0" w:space="0" w:color="auto"/>
                                <w:right w:val="none" w:sz="0" w:space="0" w:color="auto"/>
                              </w:divBdr>
                            </w:div>
                            <w:div w:id="1324747680">
                              <w:marLeft w:val="0"/>
                              <w:marRight w:val="0"/>
                              <w:marTop w:val="0"/>
                              <w:marBottom w:val="0"/>
                              <w:divBdr>
                                <w:top w:val="none" w:sz="0" w:space="0" w:color="auto"/>
                                <w:left w:val="none" w:sz="0" w:space="0" w:color="auto"/>
                                <w:bottom w:val="none" w:sz="0" w:space="0" w:color="auto"/>
                                <w:right w:val="none" w:sz="0" w:space="0" w:color="auto"/>
                              </w:divBdr>
                            </w:div>
                            <w:div w:id="90131303">
                              <w:marLeft w:val="0"/>
                              <w:marRight w:val="0"/>
                              <w:marTop w:val="0"/>
                              <w:marBottom w:val="0"/>
                              <w:divBdr>
                                <w:top w:val="none" w:sz="0" w:space="0" w:color="auto"/>
                                <w:left w:val="none" w:sz="0" w:space="0" w:color="auto"/>
                                <w:bottom w:val="none" w:sz="0" w:space="0" w:color="auto"/>
                                <w:right w:val="none" w:sz="0" w:space="0" w:color="auto"/>
                              </w:divBdr>
                            </w:div>
                            <w:div w:id="1517387057">
                              <w:marLeft w:val="0"/>
                              <w:marRight w:val="0"/>
                              <w:marTop w:val="0"/>
                              <w:marBottom w:val="0"/>
                              <w:divBdr>
                                <w:top w:val="none" w:sz="0" w:space="0" w:color="auto"/>
                                <w:left w:val="none" w:sz="0" w:space="0" w:color="auto"/>
                                <w:bottom w:val="none" w:sz="0" w:space="0" w:color="auto"/>
                                <w:right w:val="none" w:sz="0" w:space="0" w:color="auto"/>
                              </w:divBdr>
                            </w:div>
                            <w:div w:id="2094203859">
                              <w:marLeft w:val="0"/>
                              <w:marRight w:val="0"/>
                              <w:marTop w:val="0"/>
                              <w:marBottom w:val="0"/>
                              <w:divBdr>
                                <w:top w:val="none" w:sz="0" w:space="0" w:color="auto"/>
                                <w:left w:val="none" w:sz="0" w:space="0" w:color="auto"/>
                                <w:bottom w:val="none" w:sz="0" w:space="0" w:color="auto"/>
                                <w:right w:val="none" w:sz="0" w:space="0" w:color="auto"/>
                              </w:divBdr>
                            </w:div>
                            <w:div w:id="753211153">
                              <w:marLeft w:val="0"/>
                              <w:marRight w:val="0"/>
                              <w:marTop w:val="0"/>
                              <w:marBottom w:val="0"/>
                              <w:divBdr>
                                <w:top w:val="none" w:sz="0" w:space="0" w:color="auto"/>
                                <w:left w:val="none" w:sz="0" w:space="0" w:color="auto"/>
                                <w:bottom w:val="none" w:sz="0" w:space="0" w:color="auto"/>
                                <w:right w:val="none" w:sz="0" w:space="0" w:color="auto"/>
                              </w:divBdr>
                            </w:div>
                            <w:div w:id="1995137028">
                              <w:marLeft w:val="0"/>
                              <w:marRight w:val="0"/>
                              <w:marTop w:val="0"/>
                              <w:marBottom w:val="0"/>
                              <w:divBdr>
                                <w:top w:val="none" w:sz="0" w:space="0" w:color="auto"/>
                                <w:left w:val="none" w:sz="0" w:space="0" w:color="auto"/>
                                <w:bottom w:val="none" w:sz="0" w:space="0" w:color="auto"/>
                                <w:right w:val="none" w:sz="0" w:space="0" w:color="auto"/>
                              </w:divBdr>
                            </w:div>
                            <w:div w:id="329869461">
                              <w:marLeft w:val="0"/>
                              <w:marRight w:val="0"/>
                              <w:marTop w:val="0"/>
                              <w:marBottom w:val="0"/>
                              <w:divBdr>
                                <w:top w:val="none" w:sz="0" w:space="0" w:color="auto"/>
                                <w:left w:val="none" w:sz="0" w:space="0" w:color="auto"/>
                                <w:bottom w:val="none" w:sz="0" w:space="0" w:color="auto"/>
                                <w:right w:val="none" w:sz="0" w:space="0" w:color="auto"/>
                              </w:divBdr>
                            </w:div>
                            <w:div w:id="9687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northerntrust.com/jobs/intern-accounting-chicago-15070" TargetMode="External"/><Relationship Id="rId5" Type="http://schemas.openxmlformats.org/officeDocument/2006/relationships/hyperlink" Target="https://careers.northerntrust.com/landingpages/accountingfinancetaxaudit-opportunities-at-northern-trust-corporation-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Finucane, Margaret O.</dc:creator>
  <cp:keywords/>
  <dc:description/>
  <cp:lastModifiedBy>Finucane, Margaret O.</cp:lastModifiedBy>
  <cp:revision>2</cp:revision>
  <dcterms:created xsi:type="dcterms:W3CDTF">2019-09-23T12:52:00Z</dcterms:created>
  <dcterms:modified xsi:type="dcterms:W3CDTF">2019-09-23T13:08:00Z</dcterms:modified>
</cp:coreProperties>
</file>